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23F" w:rsidRDefault="00C14512" w:rsidP="00F6623F">
      <w:pPr>
        <w:pStyle w:val="LabTitle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542290" cy="55880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0B90">
        <w:rPr>
          <w:rFonts w:hint="cs"/>
          <w:rtl/>
        </w:rPr>
        <w:t>ش</w:t>
      </w:r>
      <w:r w:rsidR="00DD0B90">
        <w:rPr>
          <w:rFonts w:hint="cs"/>
          <w:rtl/>
        </w:rPr>
        <w:tab/>
      </w:r>
    </w:p>
    <w:p w:rsidR="00481DDF" w:rsidRPr="00406717" w:rsidRDefault="00481DDF" w:rsidP="00481DDF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smartTag w:uri="urn:schemas-microsoft-com:office:smarttags" w:element="place"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King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Fahd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Type">
          <w:r w:rsidRPr="00406717">
            <w:rPr>
              <w:rFonts w:ascii="Book Antiqua" w:hAnsi="Book Antiqua"/>
              <w:b w:val="0"/>
              <w:bCs w:val="0"/>
            </w:rPr>
            <w:t>University</w:t>
          </w:r>
        </w:smartTag>
      </w:smartTag>
      <w:r w:rsidRPr="00406717">
        <w:rPr>
          <w:rFonts w:ascii="Book Antiqua" w:hAnsi="Book Antiqua"/>
          <w:b w:val="0"/>
          <w:bCs w:val="0"/>
        </w:rPr>
        <w:t xml:space="preserve"> of Petroleum &amp; Minerals</w:t>
      </w:r>
      <w:r w:rsidRPr="00406717">
        <w:rPr>
          <w:rFonts w:ascii="Book Antiqua" w:hAnsi="Book Antiqua"/>
          <w:b w:val="0"/>
          <w:bCs w:val="0"/>
        </w:rPr>
        <w:tab/>
        <w:t>ICS102: Introduction to Computing</w:t>
      </w:r>
    </w:p>
    <w:p w:rsidR="00481DDF" w:rsidRPr="00406717" w:rsidRDefault="00481DDF" w:rsidP="000656FC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r w:rsidRPr="00406717">
        <w:rPr>
          <w:rFonts w:ascii="Book Antiqua" w:hAnsi="Book Antiqua"/>
          <w:b w:val="0"/>
          <w:bCs w:val="0"/>
          <w:i/>
          <w:iCs/>
        </w:rPr>
        <w:t>Information and Computer Science Department</w:t>
      </w:r>
      <w:r w:rsidRPr="00406717">
        <w:rPr>
          <w:rFonts w:ascii="Book Antiqua" w:hAnsi="Book Antiqua"/>
          <w:b w:val="0"/>
          <w:bCs w:val="0"/>
        </w:rPr>
        <w:tab/>
      </w:r>
    </w:p>
    <w:p w:rsidR="00F6623F" w:rsidRPr="00F6623F" w:rsidRDefault="00F6623F" w:rsidP="00737D6C">
      <w:pPr>
        <w:pStyle w:val="LabTitle"/>
        <w:jc w:val="center"/>
        <w:rPr>
          <w:rFonts w:ascii="Trebuchet MS" w:hAnsi="Trebuchet MS"/>
          <w:b w:val="0"/>
          <w:bCs w:val="0"/>
          <w:sz w:val="24"/>
          <w:szCs w:val="24"/>
        </w:rPr>
      </w:pPr>
    </w:p>
    <w:p w:rsidR="00BA2006" w:rsidRPr="000F171D" w:rsidRDefault="001615D7" w:rsidP="00DA0A03">
      <w:pPr>
        <w:pStyle w:val="LabTitle"/>
        <w:pBdr>
          <w:top w:val="dotted" w:sz="12" w:space="1" w:color="365F91"/>
        </w:pBdr>
        <w:tabs>
          <w:tab w:val="clear" w:pos="10207"/>
        </w:tabs>
        <w:spacing w:after="120"/>
        <w:jc w:val="center"/>
        <w:rPr>
          <w:rFonts w:ascii="Book Antiqua" w:hAnsi="Book Antiqua"/>
          <w:sz w:val="36"/>
          <w:szCs w:val="36"/>
        </w:rPr>
      </w:pPr>
      <w:r w:rsidRPr="000F171D">
        <w:rPr>
          <w:rFonts w:ascii="Book Antiqua" w:hAnsi="Book Antiqua"/>
          <w:sz w:val="36"/>
          <w:szCs w:val="36"/>
        </w:rPr>
        <w:t>Lab0</w:t>
      </w:r>
      <w:r w:rsidR="00C30274">
        <w:rPr>
          <w:rFonts w:ascii="Book Antiqua" w:hAnsi="Book Antiqua"/>
          <w:sz w:val="36"/>
          <w:szCs w:val="36"/>
        </w:rPr>
        <w:t>1</w:t>
      </w:r>
      <w:bookmarkStart w:id="0" w:name="_GoBack"/>
      <w:bookmarkEnd w:id="0"/>
      <w:r w:rsidR="00F6623F" w:rsidRPr="000F171D">
        <w:rPr>
          <w:rFonts w:ascii="Book Antiqua" w:hAnsi="Book Antiqua"/>
          <w:sz w:val="36"/>
          <w:szCs w:val="36"/>
        </w:rPr>
        <w:t xml:space="preserve">: </w:t>
      </w:r>
      <w:r w:rsidRPr="000F171D">
        <w:rPr>
          <w:rFonts w:ascii="Book Antiqua" w:hAnsi="Book Antiqua"/>
          <w:sz w:val="36"/>
          <w:szCs w:val="36"/>
        </w:rPr>
        <w:t>Expressions</w:t>
      </w:r>
      <w:r w:rsidR="00224929">
        <w:rPr>
          <w:rFonts w:ascii="Book Antiqua" w:hAnsi="Book Antiqua"/>
          <w:sz w:val="36"/>
          <w:szCs w:val="36"/>
        </w:rPr>
        <w:t xml:space="preserve"> &amp; Strings</w:t>
      </w:r>
    </w:p>
    <w:p w:rsidR="009D5CE3" w:rsidRPr="00481DDF" w:rsidRDefault="009D5CE3" w:rsidP="00481DDF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481DDF">
        <w:rPr>
          <w:rFonts w:ascii="Book Antiqua" w:hAnsi="Book Antiqua"/>
          <w:b/>
          <w:bCs/>
        </w:rPr>
        <w:t>Objectives</w:t>
      </w:r>
    </w:p>
    <w:p w:rsidR="006F02CA" w:rsidRPr="00D0761D" w:rsidRDefault="006F02CA" w:rsidP="006F02CA">
      <w:r>
        <w:rPr>
          <w:bCs/>
          <w:lang w:val="en-GB"/>
        </w:rPr>
        <w:t>Practicing:</w:t>
      </w:r>
    </w:p>
    <w:p w:rsidR="00202021" w:rsidRPr="00D0761D" w:rsidRDefault="00202021" w:rsidP="00202021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>
        <w:rPr>
          <w:b/>
          <w:lang w:val="en-GB"/>
        </w:rPr>
        <w:t>C</w:t>
      </w:r>
      <w:r w:rsidRPr="00BC6EB8">
        <w:rPr>
          <w:b/>
          <w:lang w:val="en-GB"/>
        </w:rPr>
        <w:t>omments</w:t>
      </w:r>
      <w:r>
        <w:rPr>
          <w:bCs/>
          <w:lang w:val="en-GB"/>
        </w:rPr>
        <w:t xml:space="preserve"> </w:t>
      </w:r>
    </w:p>
    <w:p w:rsidR="00202021" w:rsidRPr="00D0761D" w:rsidRDefault="00202021" w:rsidP="00202021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>
        <w:rPr>
          <w:b/>
          <w:lang w:val="en-GB"/>
        </w:rPr>
        <w:t>I</w:t>
      </w:r>
      <w:r w:rsidRPr="00BC6EB8">
        <w:rPr>
          <w:b/>
          <w:lang w:val="en-GB"/>
        </w:rPr>
        <w:t>ndentation</w:t>
      </w:r>
      <w:r>
        <w:rPr>
          <w:bCs/>
          <w:lang w:val="en-GB"/>
        </w:rPr>
        <w:t xml:space="preserve"> </w:t>
      </w:r>
    </w:p>
    <w:p w:rsidR="00202021" w:rsidRPr="00DA0A03" w:rsidRDefault="00202021" w:rsidP="00202021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>
        <w:rPr>
          <w:b/>
          <w:lang w:val="en-GB"/>
        </w:rPr>
        <w:t>N</w:t>
      </w:r>
      <w:r w:rsidRPr="00BC6EB8">
        <w:rPr>
          <w:b/>
          <w:lang w:val="en-GB"/>
        </w:rPr>
        <w:t xml:space="preserve">aming </w:t>
      </w:r>
      <w:r>
        <w:rPr>
          <w:b/>
          <w:lang w:val="en-GB"/>
        </w:rPr>
        <w:t>S</w:t>
      </w:r>
      <w:r w:rsidRPr="00BC6EB8">
        <w:rPr>
          <w:b/>
          <w:lang w:val="en-GB"/>
        </w:rPr>
        <w:t>tyle</w:t>
      </w:r>
    </w:p>
    <w:p w:rsidR="00DA0A03" w:rsidRPr="00545586" w:rsidRDefault="00DA0A03" w:rsidP="00202021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 w:rsidRPr="009D2961">
        <w:rPr>
          <w:rFonts w:ascii="Book Antiqua" w:hAnsi="Book Antiqua"/>
          <w:b/>
          <w:bCs/>
        </w:rPr>
        <w:t xml:space="preserve">Designing </w:t>
      </w:r>
      <w:r>
        <w:rPr>
          <w:rFonts w:ascii="Book Antiqua" w:hAnsi="Book Antiqua"/>
          <w:b/>
          <w:bCs/>
        </w:rPr>
        <w:t>a java program</w:t>
      </w:r>
    </w:p>
    <w:p w:rsidR="00545586" w:rsidRPr="009E2727" w:rsidRDefault="00545586" w:rsidP="00202021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proofErr w:type="spellStart"/>
      <w:r>
        <w:rPr>
          <w:rFonts w:ascii="Book Antiqua" w:hAnsi="Book Antiqua"/>
          <w:b/>
          <w:bCs/>
        </w:rPr>
        <w:t>Excercises</w:t>
      </w:r>
      <w:proofErr w:type="spellEnd"/>
    </w:p>
    <w:p w:rsidR="00CB0949" w:rsidRPr="00406717" w:rsidRDefault="00DA0A03" w:rsidP="00CB0949">
      <w:pPr>
        <w:pStyle w:val="MyLabHeading1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1.</w:t>
      </w:r>
      <w:r w:rsidR="00CB0949">
        <w:rPr>
          <w:rFonts w:ascii="Book Antiqua" w:hAnsi="Book Antiqua"/>
          <w:b/>
          <w:bCs/>
        </w:rPr>
        <w:t xml:space="preserve"> </w:t>
      </w:r>
      <w:r w:rsidR="00CB0949" w:rsidRPr="00406717">
        <w:rPr>
          <w:rFonts w:ascii="Book Antiqua" w:hAnsi="Book Antiqua"/>
          <w:b/>
          <w:bCs/>
        </w:rPr>
        <w:t>Comments</w:t>
      </w:r>
    </w:p>
    <w:p w:rsidR="00CB0949" w:rsidRDefault="00CB0949" w:rsidP="00CB0949">
      <w:r w:rsidRPr="007E5A1F">
        <w:rPr>
          <w:b/>
          <w:bCs/>
        </w:rPr>
        <w:t>Comments</w:t>
      </w:r>
      <w:r w:rsidRPr="005524E7">
        <w:t xml:space="preserve"> are English sentences inserted in a p</w:t>
      </w:r>
      <w:r>
        <w:t>rogram to explain its purpose.</w:t>
      </w:r>
    </w:p>
    <w:p w:rsidR="00CB0949" w:rsidRDefault="00CB0949" w:rsidP="00CB0949">
      <w:r w:rsidRPr="005524E7">
        <w:t xml:space="preserve">We </w:t>
      </w:r>
      <w:r>
        <w:t xml:space="preserve">use </w:t>
      </w:r>
      <w:r w:rsidRPr="005524E7">
        <w:t xml:space="preserve">comments to explain </w:t>
      </w:r>
      <w:r>
        <w:t xml:space="preserve">the </w:t>
      </w:r>
      <w:r w:rsidRPr="005524E7">
        <w:t>purpose of a class, a method or a variable.</w:t>
      </w:r>
    </w:p>
    <w:p w:rsidR="00CB0949" w:rsidRDefault="00CB0949" w:rsidP="00CB0949">
      <w:r>
        <w:t>There are two types of comments:</w:t>
      </w:r>
    </w:p>
    <w:p w:rsidR="00CB0949" w:rsidRPr="00737D6C" w:rsidRDefault="00CB0949" w:rsidP="00CB0949">
      <w:pPr>
        <w:numPr>
          <w:ilvl w:val="0"/>
          <w:numId w:val="18"/>
        </w:numPr>
        <w:tabs>
          <w:tab w:val="clear" w:pos="360"/>
          <w:tab w:val="num" w:pos="720"/>
        </w:tabs>
        <w:spacing w:before="120"/>
        <w:ind w:left="720"/>
        <w:rPr>
          <w:b/>
          <w:bCs/>
          <w:color w:val="1F497D"/>
        </w:rPr>
      </w:pPr>
      <w:r w:rsidRPr="00737D6C">
        <w:rPr>
          <w:b/>
          <w:bCs/>
          <w:color w:val="1F497D"/>
        </w:rPr>
        <w:t>Block comment</w:t>
      </w:r>
    </w:p>
    <w:p w:rsidR="00CB0949" w:rsidRPr="000738C9" w:rsidRDefault="00CB0949" w:rsidP="00CB0949">
      <w:pPr>
        <w:pStyle w:val="Syntax"/>
      </w:pPr>
      <w:r w:rsidRPr="000738C9">
        <w:t>/* … */</w:t>
      </w:r>
    </w:p>
    <w:p w:rsidR="00CB0949" w:rsidRDefault="00CB0949" w:rsidP="00CB0949">
      <w:pPr>
        <w:numPr>
          <w:ilvl w:val="0"/>
          <w:numId w:val="19"/>
        </w:numPr>
        <w:tabs>
          <w:tab w:val="clear" w:pos="720"/>
          <w:tab w:val="num" w:pos="1080"/>
        </w:tabs>
        <w:spacing w:before="0" w:line="240" w:lineRule="auto"/>
        <w:ind w:left="1080"/>
      </w:pPr>
      <w:r>
        <w:t>Comments are ignored by the compiler.</w:t>
      </w:r>
    </w:p>
    <w:p w:rsidR="00CB0949" w:rsidRDefault="00CB0949" w:rsidP="00CB0949">
      <w:pPr>
        <w:numPr>
          <w:ilvl w:val="0"/>
          <w:numId w:val="19"/>
        </w:numPr>
        <w:tabs>
          <w:tab w:val="clear" w:pos="720"/>
          <w:tab w:val="num" w:pos="1080"/>
        </w:tabs>
        <w:spacing w:before="0" w:line="240" w:lineRule="auto"/>
        <w:ind w:left="1080"/>
      </w:pPr>
      <w:r w:rsidRPr="005524E7">
        <w:t xml:space="preserve">Any message enclosed inside </w:t>
      </w:r>
      <w:r w:rsidRPr="0007584C">
        <w:rPr>
          <w:rFonts w:ascii="Courier New" w:hAnsi="Courier New" w:cs="Courier New"/>
          <w:b/>
          <w:bCs/>
          <w:color w:val="008000"/>
        </w:rPr>
        <w:t>/* … */</w:t>
      </w:r>
      <w:r w:rsidRPr="005524E7">
        <w:t xml:space="preserve"> is treated as a comment</w:t>
      </w:r>
      <w:r>
        <w:t>.</w:t>
      </w:r>
    </w:p>
    <w:p w:rsidR="00CB0949" w:rsidRDefault="00CB0949" w:rsidP="00CB0949">
      <w:pPr>
        <w:numPr>
          <w:ilvl w:val="0"/>
          <w:numId w:val="19"/>
        </w:numPr>
        <w:tabs>
          <w:tab w:val="clear" w:pos="720"/>
          <w:tab w:val="num" w:pos="1080"/>
        </w:tabs>
        <w:spacing w:before="0" w:line="240" w:lineRule="auto"/>
        <w:ind w:left="1080"/>
      </w:pPr>
      <w:r w:rsidRPr="005524E7">
        <w:t>This type of comment can span more than one line.</w:t>
      </w:r>
    </w:p>
    <w:p w:rsidR="00CB0949" w:rsidRPr="00737D6C" w:rsidRDefault="00CB0949" w:rsidP="00CB0949">
      <w:pPr>
        <w:numPr>
          <w:ilvl w:val="0"/>
          <w:numId w:val="18"/>
        </w:numPr>
        <w:tabs>
          <w:tab w:val="clear" w:pos="360"/>
          <w:tab w:val="num" w:pos="720"/>
        </w:tabs>
        <w:spacing w:before="120"/>
        <w:ind w:left="720"/>
        <w:rPr>
          <w:b/>
          <w:bCs/>
          <w:color w:val="1F497D"/>
        </w:rPr>
      </w:pPr>
      <w:r w:rsidRPr="00737D6C">
        <w:rPr>
          <w:b/>
          <w:bCs/>
          <w:color w:val="1F497D"/>
        </w:rPr>
        <w:t>L</w:t>
      </w:r>
      <w:r>
        <w:rPr>
          <w:b/>
          <w:bCs/>
          <w:color w:val="1F497D"/>
        </w:rPr>
        <w:t>ine comment</w:t>
      </w:r>
    </w:p>
    <w:p w:rsidR="00CB0949" w:rsidRPr="000738C9" w:rsidRDefault="00CB0949" w:rsidP="00CB0949">
      <w:pPr>
        <w:pStyle w:val="Syntax"/>
      </w:pPr>
      <w:r w:rsidRPr="000738C9">
        <w:t>// …</w:t>
      </w:r>
    </w:p>
    <w:p w:rsidR="00CB0949" w:rsidRDefault="00CB0949" w:rsidP="00CB0949">
      <w:pPr>
        <w:numPr>
          <w:ilvl w:val="0"/>
          <w:numId w:val="19"/>
        </w:numPr>
        <w:tabs>
          <w:tab w:val="clear" w:pos="720"/>
          <w:tab w:val="num" w:pos="1080"/>
        </w:tabs>
        <w:spacing w:before="0" w:line="240" w:lineRule="auto"/>
        <w:ind w:left="1080"/>
      </w:pPr>
      <w:r w:rsidRPr="005524E7">
        <w:t>Any message following double</w:t>
      </w:r>
      <w:r>
        <w:t xml:space="preserve"> forward</w:t>
      </w:r>
      <w:r w:rsidRPr="005524E7">
        <w:t xml:space="preserve"> slash, </w:t>
      </w:r>
      <w:r w:rsidRPr="0007584C">
        <w:rPr>
          <w:b/>
          <w:bCs/>
          <w:color w:val="008000"/>
        </w:rPr>
        <w:t>//</w:t>
      </w:r>
      <w:r w:rsidRPr="0007584C">
        <w:t>,</w:t>
      </w:r>
      <w:r w:rsidRPr="005524E7">
        <w:t xml:space="preserve"> up to the end of </w:t>
      </w:r>
      <w:r>
        <w:t xml:space="preserve">the </w:t>
      </w:r>
      <w:r w:rsidRPr="005524E7">
        <w:t>line is also considered a comment</w:t>
      </w:r>
      <w:r>
        <w:t xml:space="preserve">. </w:t>
      </w:r>
    </w:p>
    <w:p w:rsidR="00CB0949" w:rsidRDefault="00CB0949" w:rsidP="00CB0949">
      <w:pPr>
        <w:numPr>
          <w:ilvl w:val="0"/>
          <w:numId w:val="19"/>
        </w:numPr>
        <w:tabs>
          <w:tab w:val="clear" w:pos="720"/>
          <w:tab w:val="num" w:pos="1080"/>
        </w:tabs>
        <w:spacing w:before="0" w:line="240" w:lineRule="auto"/>
        <w:ind w:left="1080"/>
      </w:pPr>
      <w:r>
        <w:rPr>
          <w:b/>
          <w:bCs/>
          <w:color w:val="800000"/>
        </w:rPr>
        <w:t>Notice that</w:t>
      </w:r>
      <w:r w:rsidRPr="005524E7">
        <w:t xml:space="preserve"> this type of comment </w:t>
      </w:r>
      <w:r>
        <w:rPr>
          <w:i/>
          <w:iCs/>
        </w:rPr>
        <w:t>cannot</w:t>
      </w:r>
      <w:r>
        <w:t xml:space="preserve"> span more than one line.</w:t>
      </w:r>
    </w:p>
    <w:p w:rsidR="00CB0949" w:rsidRDefault="00CB0949" w:rsidP="00CB0949">
      <w:pPr>
        <w:numPr>
          <w:ilvl w:val="0"/>
          <w:numId w:val="19"/>
        </w:numPr>
        <w:tabs>
          <w:tab w:val="clear" w:pos="720"/>
          <w:tab w:val="num" w:pos="1080"/>
        </w:tabs>
        <w:spacing w:before="0" w:line="240" w:lineRule="auto"/>
        <w:ind w:left="1080"/>
      </w:pPr>
      <w:r w:rsidRPr="005524E7">
        <w:t>It is often used to comment variables.</w:t>
      </w:r>
    </w:p>
    <w:p w:rsidR="00CB0949" w:rsidRDefault="00CB0949" w:rsidP="00CB0949"/>
    <w:p w:rsidR="00CB0949" w:rsidRPr="0053250A" w:rsidRDefault="00CB0949" w:rsidP="00CB0949">
      <w:pPr>
        <w:keepNext/>
        <w:pBdr>
          <w:left w:val="single" w:sz="18" w:space="4" w:color="3867AF"/>
          <w:bottom w:val="single" w:sz="8" w:space="1" w:color="3867AF"/>
        </w:pBdr>
        <w:shd w:val="clear" w:color="auto" w:fill="F3F3F3"/>
        <w:spacing w:line="240" w:lineRule="auto"/>
        <w:ind w:left="360" w:right="-18"/>
        <w:rPr>
          <w:b/>
          <w:bCs/>
        </w:rPr>
      </w:pPr>
      <w:r w:rsidRPr="0053250A">
        <w:rPr>
          <w:b/>
          <w:bCs/>
        </w:rPr>
        <w:t>Y</w:t>
      </w:r>
      <w:r>
        <w:rPr>
          <w:b/>
          <w:bCs/>
        </w:rPr>
        <w:t>ou</w:t>
      </w:r>
      <w:r w:rsidRPr="0053250A">
        <w:rPr>
          <w:b/>
          <w:bCs/>
        </w:rPr>
        <w:t xml:space="preserve"> </w:t>
      </w:r>
      <w:r>
        <w:rPr>
          <w:b/>
          <w:bCs/>
        </w:rPr>
        <w:t>are expected to:</w:t>
      </w:r>
    </w:p>
    <w:p w:rsidR="00CB0949" w:rsidRDefault="00CB0949" w:rsidP="00CB0949">
      <w:pPr>
        <w:numPr>
          <w:ilvl w:val="0"/>
          <w:numId w:val="19"/>
        </w:numPr>
        <w:tabs>
          <w:tab w:val="clear" w:pos="720"/>
          <w:tab w:val="num" w:pos="1080"/>
        </w:tabs>
        <w:spacing w:before="0" w:line="240" w:lineRule="auto"/>
        <w:ind w:left="1080"/>
      </w:pPr>
      <w:r>
        <w:t>Write brief information about yourself at the beginning of each program,</w:t>
      </w:r>
    </w:p>
    <w:p w:rsidR="00CB0949" w:rsidRDefault="00CB0949" w:rsidP="00CB0949">
      <w:pPr>
        <w:numPr>
          <w:ilvl w:val="0"/>
          <w:numId w:val="19"/>
        </w:numPr>
        <w:tabs>
          <w:tab w:val="clear" w:pos="720"/>
          <w:tab w:val="num" w:pos="1080"/>
        </w:tabs>
        <w:spacing w:before="0" w:line="240" w:lineRule="auto"/>
        <w:ind w:left="1080"/>
      </w:pPr>
      <w:r>
        <w:t>W</w:t>
      </w:r>
      <w:r w:rsidRPr="005524E7">
        <w:t>rite comments</w:t>
      </w:r>
      <w:r>
        <w:t xml:space="preserve"> </w:t>
      </w:r>
      <w:r w:rsidRPr="005524E7">
        <w:t>explaining each program you write in this course</w:t>
      </w:r>
      <w:r>
        <w:t>, and</w:t>
      </w:r>
    </w:p>
    <w:p w:rsidR="00CB0949" w:rsidRDefault="00CB0949" w:rsidP="00CB0949">
      <w:pPr>
        <w:numPr>
          <w:ilvl w:val="0"/>
          <w:numId w:val="19"/>
        </w:numPr>
        <w:tabs>
          <w:tab w:val="clear" w:pos="720"/>
          <w:tab w:val="num" w:pos="1080"/>
        </w:tabs>
        <w:spacing w:before="0" w:line="240" w:lineRule="auto"/>
        <w:ind w:left="1080"/>
      </w:pPr>
      <w:r w:rsidRPr="005524E7">
        <w:t xml:space="preserve">Comment </w:t>
      </w:r>
      <w:r>
        <w:t xml:space="preserve">every </w:t>
      </w:r>
      <w:r w:rsidRPr="005524E7">
        <w:t>variable whose purpose is not obvious from its name</w:t>
      </w:r>
      <w:r>
        <w:t>.</w:t>
      </w:r>
    </w:p>
    <w:p w:rsidR="00CB0949" w:rsidRPr="00406717" w:rsidRDefault="00DA0A03" w:rsidP="00CB0949">
      <w:pPr>
        <w:pStyle w:val="MyLabHeading1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2</w:t>
      </w:r>
      <w:r w:rsidR="00CB0949" w:rsidRPr="00406717">
        <w:rPr>
          <w:rFonts w:ascii="Book Antiqua" w:hAnsi="Book Antiqua"/>
          <w:b/>
          <w:bCs/>
        </w:rPr>
        <w:t>. Indentation</w:t>
      </w:r>
    </w:p>
    <w:p w:rsidR="00CB0949" w:rsidRDefault="00CB0949" w:rsidP="00CB0949">
      <w:r w:rsidRPr="005524E7">
        <w:t xml:space="preserve">Indentation involves using </w:t>
      </w:r>
      <w:r w:rsidRPr="00091088">
        <w:rPr>
          <w:i/>
          <w:iCs/>
        </w:rPr>
        <w:t>tabs</w:t>
      </w:r>
      <w:r w:rsidRPr="00091088">
        <w:t>,</w:t>
      </w:r>
      <w:r w:rsidRPr="005524E7">
        <w:t xml:space="preserve"> </w:t>
      </w:r>
      <w:r w:rsidRPr="00091088">
        <w:rPr>
          <w:i/>
          <w:iCs/>
        </w:rPr>
        <w:t>spaces</w:t>
      </w:r>
      <w:r>
        <w:t>,</w:t>
      </w:r>
      <w:r w:rsidRPr="005524E7">
        <w:t xml:space="preserve"> and </w:t>
      </w:r>
      <w:r w:rsidRPr="00091088">
        <w:rPr>
          <w:i/>
          <w:iCs/>
        </w:rPr>
        <w:t>blank lines</w:t>
      </w:r>
      <w:r w:rsidRPr="005524E7">
        <w:t xml:space="preserve"> to </w:t>
      </w:r>
      <w:r>
        <w:t xml:space="preserve">visually </w:t>
      </w:r>
      <w:r w:rsidRPr="005524E7">
        <w:t xml:space="preserve">group related statements together. </w:t>
      </w:r>
      <w:r>
        <w:t xml:space="preserve"> </w:t>
      </w:r>
    </w:p>
    <w:p w:rsidR="00CB0949" w:rsidRPr="0007584C" w:rsidRDefault="00CB0949" w:rsidP="00CB0949">
      <w:pPr>
        <w:keepNext/>
        <w:pBdr>
          <w:left w:val="single" w:sz="18" w:space="4" w:color="3867AF"/>
          <w:bottom w:val="single" w:sz="8" w:space="1" w:color="3867AF"/>
        </w:pBdr>
        <w:shd w:val="clear" w:color="auto" w:fill="F3F3F3"/>
        <w:spacing w:line="240" w:lineRule="auto"/>
        <w:ind w:left="360" w:right="-18"/>
        <w:rPr>
          <w:b/>
          <w:bCs/>
        </w:rPr>
      </w:pPr>
      <w:r>
        <w:rPr>
          <w:b/>
          <w:bCs/>
        </w:rPr>
        <w:t>You shall</w:t>
      </w:r>
      <w:r w:rsidRPr="0007584C">
        <w:rPr>
          <w:b/>
          <w:bCs/>
        </w:rPr>
        <w:t>:</w:t>
      </w:r>
    </w:p>
    <w:p w:rsidR="00CB0949" w:rsidRDefault="00CB0949" w:rsidP="00CB0949">
      <w:pPr>
        <w:numPr>
          <w:ilvl w:val="0"/>
          <w:numId w:val="17"/>
        </w:numPr>
      </w:pPr>
      <w:r>
        <w:t>P</w:t>
      </w:r>
      <w:r w:rsidRPr="005524E7">
        <w:t>ush the statements inside a class, method</w:t>
      </w:r>
      <w:r>
        <w:t>, or structural</w:t>
      </w:r>
      <w:r w:rsidRPr="005524E7">
        <w:t xml:space="preserve"> statements such as </w:t>
      </w:r>
      <w:r w:rsidRPr="000738C9">
        <w:rPr>
          <w:rFonts w:ascii="Courier New" w:hAnsi="Courier New" w:cs="Courier New"/>
          <w:sz w:val="22"/>
          <w:szCs w:val="22"/>
        </w:rPr>
        <w:t>if</w:t>
      </w:r>
      <w:r w:rsidRPr="005524E7">
        <w:t xml:space="preserve">, </w:t>
      </w:r>
      <w:r w:rsidRPr="000738C9">
        <w:rPr>
          <w:rFonts w:ascii="Courier New" w:hAnsi="Courier New" w:cs="Courier New"/>
          <w:sz w:val="22"/>
          <w:szCs w:val="22"/>
        </w:rPr>
        <w:t>while</w:t>
      </w:r>
      <w:r w:rsidRPr="005524E7">
        <w:t>,</w:t>
      </w:r>
      <w:r>
        <w:t>…</w:t>
      </w:r>
      <w:r w:rsidRPr="005524E7">
        <w:t xml:space="preserve"> etc</w:t>
      </w:r>
      <w:r>
        <w:t>.</w:t>
      </w:r>
      <w:r w:rsidRPr="005524E7">
        <w:t xml:space="preserve"> b</w:t>
      </w:r>
      <w:r>
        <w:t>y at least three or four spaces or a tab character;</w:t>
      </w:r>
    </w:p>
    <w:p w:rsidR="00CB0949" w:rsidRDefault="00CB0949" w:rsidP="00CB0949">
      <w:pPr>
        <w:numPr>
          <w:ilvl w:val="0"/>
          <w:numId w:val="17"/>
        </w:numPr>
      </w:pPr>
      <w:r>
        <w:t>S</w:t>
      </w:r>
      <w:r w:rsidRPr="005524E7">
        <w:t>eparate between variable declarations and meth</w:t>
      </w:r>
      <w:r>
        <w:t>od declarations by a blank line; and</w:t>
      </w:r>
    </w:p>
    <w:p w:rsidR="00CB0949" w:rsidRDefault="00CB0949" w:rsidP="00CB0949">
      <w:pPr>
        <w:numPr>
          <w:ilvl w:val="0"/>
          <w:numId w:val="17"/>
        </w:numPr>
      </w:pPr>
      <w:r>
        <w:t>Separate</w:t>
      </w:r>
      <w:r w:rsidRPr="005524E7">
        <w:t xml:space="preserve"> adjacent methods</w:t>
      </w:r>
      <w:r>
        <w:t xml:space="preserve"> by</w:t>
      </w:r>
      <w:r w:rsidRPr="005524E7">
        <w:t xml:space="preserve"> </w:t>
      </w:r>
      <w:r>
        <w:t>a</w:t>
      </w:r>
      <w:r w:rsidRPr="005524E7">
        <w:t xml:space="preserve"> blank line.</w:t>
      </w:r>
    </w:p>
    <w:p w:rsidR="00CB0949" w:rsidRPr="00406717" w:rsidRDefault="00DA0A03" w:rsidP="00CB0949">
      <w:pPr>
        <w:pStyle w:val="MyLabHeading1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lastRenderedPageBreak/>
        <w:t>3</w:t>
      </w:r>
      <w:r w:rsidR="00CB0949" w:rsidRPr="00406717">
        <w:rPr>
          <w:rFonts w:ascii="Book Antiqua" w:hAnsi="Book Antiqua"/>
          <w:b/>
          <w:bCs/>
        </w:rPr>
        <w:t>. Naming Style</w:t>
      </w:r>
    </w:p>
    <w:p w:rsidR="00CB0949" w:rsidRDefault="00CB0949" w:rsidP="00CB0949">
      <w:r>
        <w:t xml:space="preserve">In programs, variable names should </w:t>
      </w:r>
      <w:r w:rsidRPr="00BA2006">
        <w:rPr>
          <w:i/>
          <w:iCs/>
        </w:rPr>
        <w:t>clearly suggest their meanings</w:t>
      </w:r>
      <w:r>
        <w:t xml:space="preserve">.  This is called the </w:t>
      </w:r>
      <w:r w:rsidRPr="00BA2006">
        <w:rPr>
          <w:b/>
          <w:bCs/>
        </w:rPr>
        <w:t>naming style</w:t>
      </w:r>
      <w:r>
        <w:t>.</w:t>
      </w:r>
    </w:p>
    <w:p w:rsidR="00CB0949" w:rsidRDefault="00CB0949" w:rsidP="00CB0949">
      <w:r>
        <w:t>Good naming style makes your program easier to read and easier to correct errors.</w:t>
      </w:r>
    </w:p>
    <w:p w:rsidR="00CB0949" w:rsidRDefault="00CB0949" w:rsidP="00CB0949">
      <w:r>
        <w:t xml:space="preserve">For example, the </w:t>
      </w:r>
      <w:r w:rsidRPr="00A71319">
        <w:rPr>
          <w:b/>
          <w:bCs/>
          <w:i/>
          <w:iCs/>
          <w:color w:val="333399"/>
        </w:rPr>
        <w:t>A</w:t>
      </w:r>
      <w:r>
        <w:t xml:space="preserve"> coefficient of an equation should be called: </w:t>
      </w:r>
      <w:proofErr w:type="spellStart"/>
      <w:r w:rsidRPr="00A71319">
        <w:rPr>
          <w:rFonts w:ascii="Courier New" w:hAnsi="Courier New" w:cs="Courier New"/>
          <w:color w:val="008000"/>
          <w:sz w:val="22"/>
          <w:szCs w:val="22"/>
        </w:rPr>
        <w:t>aCoefficient</w:t>
      </w:r>
      <w:proofErr w:type="spellEnd"/>
      <w:r w:rsidRPr="003A5FD4">
        <w:t>,</w:t>
      </w:r>
      <w:r>
        <w:t xml:space="preserve"> </w:t>
      </w:r>
      <w:proofErr w:type="spellStart"/>
      <w:r w:rsidRPr="00A71319">
        <w:rPr>
          <w:rFonts w:ascii="Courier New" w:hAnsi="Courier New" w:cs="Courier New"/>
          <w:color w:val="008000"/>
          <w:sz w:val="22"/>
          <w:szCs w:val="22"/>
        </w:rPr>
        <w:t>coefficient_A</w:t>
      </w:r>
      <w:proofErr w:type="spellEnd"/>
      <w:r>
        <w:t xml:space="preserve">, or similar; but never </w:t>
      </w:r>
      <w:r w:rsidRPr="00A71319">
        <w:rPr>
          <w:rFonts w:ascii="Courier New" w:hAnsi="Courier New" w:cs="Courier New"/>
          <w:color w:val="FF0000"/>
          <w:sz w:val="22"/>
          <w:szCs w:val="22"/>
        </w:rPr>
        <w:t>a</w:t>
      </w:r>
      <w:r>
        <w:t xml:space="preserve">, </w:t>
      </w:r>
      <w:r w:rsidRPr="00A71319">
        <w:rPr>
          <w:rFonts w:ascii="Courier New" w:hAnsi="Courier New" w:cs="Courier New"/>
          <w:color w:val="FF0000"/>
          <w:sz w:val="22"/>
          <w:szCs w:val="22"/>
        </w:rPr>
        <w:t>b</w:t>
      </w:r>
      <w:r>
        <w:t xml:space="preserve">, </w:t>
      </w:r>
      <w:r w:rsidRPr="00A71319">
        <w:rPr>
          <w:rFonts w:ascii="Courier New" w:hAnsi="Courier New" w:cs="Courier New"/>
          <w:color w:val="FF0000"/>
          <w:sz w:val="22"/>
          <w:szCs w:val="22"/>
        </w:rPr>
        <w:t>x</w:t>
      </w:r>
      <w:r>
        <w:t xml:space="preserve">, or </w:t>
      </w:r>
      <w:r w:rsidRPr="00A71319">
        <w:rPr>
          <w:rFonts w:ascii="Courier New" w:hAnsi="Courier New" w:cs="Courier New"/>
          <w:color w:val="FF0000"/>
          <w:sz w:val="22"/>
          <w:szCs w:val="22"/>
        </w:rPr>
        <w:t>z</w:t>
      </w:r>
      <w:r>
        <w:t>.</w:t>
      </w:r>
    </w:p>
    <w:p w:rsidR="00CB0949" w:rsidRDefault="00CB0949" w:rsidP="00CB0949">
      <w:r>
        <w:t>The use of abbreviations is also discouraged.</w:t>
      </w:r>
    </w:p>
    <w:p w:rsidR="00CB0949" w:rsidRDefault="00CB0949" w:rsidP="00CB0949">
      <w:pPr>
        <w:ind w:left="720"/>
        <w:jc w:val="both"/>
      </w:pPr>
    </w:p>
    <w:p w:rsidR="00CB0949" w:rsidRPr="00406717" w:rsidRDefault="00DA0A03" w:rsidP="00CB0949">
      <w:pPr>
        <w:pStyle w:val="MyLabHeading1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4</w:t>
      </w:r>
      <w:r w:rsidR="00CB0949" w:rsidRPr="00406717">
        <w:rPr>
          <w:rFonts w:ascii="Book Antiqua" w:hAnsi="Book Antiqua"/>
          <w:b/>
          <w:bCs/>
        </w:rPr>
        <w:t>.</w:t>
      </w:r>
      <w:r w:rsidR="00CB0949">
        <w:rPr>
          <w:rFonts w:ascii="Book Antiqua" w:hAnsi="Book Antiqua"/>
          <w:b/>
          <w:bCs/>
        </w:rPr>
        <w:t xml:space="preserve"> </w:t>
      </w:r>
      <w:r w:rsidR="00CB0949" w:rsidRPr="009D2961">
        <w:rPr>
          <w:rFonts w:ascii="Book Antiqua" w:hAnsi="Book Antiqua"/>
          <w:b/>
          <w:bCs/>
        </w:rPr>
        <w:t xml:space="preserve">Designing </w:t>
      </w:r>
      <w:r w:rsidR="00CB0949">
        <w:rPr>
          <w:rFonts w:ascii="Book Antiqua" w:hAnsi="Book Antiqua"/>
          <w:b/>
          <w:bCs/>
        </w:rPr>
        <w:t>a java program</w:t>
      </w:r>
    </w:p>
    <w:p w:rsidR="00CB0949" w:rsidRDefault="00CB0949" w:rsidP="00CB0949">
      <w:pPr>
        <w:jc w:val="both"/>
      </w:pPr>
    </w:p>
    <w:p w:rsidR="00CB0949" w:rsidRDefault="00CB0949" w:rsidP="00CB0949">
      <w:r>
        <w:t>Before any java code is written, we need to first make an outline of how the program will work on a piece of paper and then analyze it. You should discuss the design with your instructor. Having a proper design before coding is very important. It would help reduce the time required to write the code and finding errors becomes easier.</w:t>
      </w:r>
    </w:p>
    <w:p w:rsidR="00CB0949" w:rsidRDefault="00CB0949" w:rsidP="00CB0949">
      <w:r>
        <w:t xml:space="preserve">For example, if you are asked to write a program that declares a variable </w:t>
      </w:r>
      <w:proofErr w:type="spellStart"/>
      <w:r>
        <w:rPr>
          <w:b/>
          <w:bCs/>
        </w:rPr>
        <w:t>distanceInKilometers</w:t>
      </w:r>
      <w:proofErr w:type="spellEnd"/>
      <w:r>
        <w:t>, which contains a distance in kilometers and then prints out the equivalent in miles. You can design your program as follows:</w:t>
      </w:r>
    </w:p>
    <w:p w:rsidR="00CB0949" w:rsidRDefault="00CB0949" w:rsidP="00CB0949">
      <w:pPr>
        <w:numPr>
          <w:ilvl w:val="0"/>
          <w:numId w:val="17"/>
        </w:numPr>
      </w:pPr>
      <w:proofErr w:type="spellStart"/>
      <w:r>
        <w:t>Delare</w:t>
      </w:r>
      <w:proofErr w:type="spellEnd"/>
      <w:r>
        <w:t xml:space="preserve"> a variable </w:t>
      </w:r>
      <w:proofErr w:type="spellStart"/>
      <w:r>
        <w:t>distanceInKiolmeters</w:t>
      </w:r>
      <w:proofErr w:type="spellEnd"/>
    </w:p>
    <w:p w:rsidR="00CB0949" w:rsidRDefault="00CB0949" w:rsidP="00CB0949">
      <w:pPr>
        <w:numPr>
          <w:ilvl w:val="0"/>
          <w:numId w:val="17"/>
        </w:numPr>
      </w:pPr>
      <w:r>
        <w:t xml:space="preserve">Declare a variable </w:t>
      </w:r>
      <w:proofErr w:type="spellStart"/>
      <w:r>
        <w:t>distanceInMiles</w:t>
      </w:r>
      <w:proofErr w:type="spellEnd"/>
    </w:p>
    <w:p w:rsidR="00CB0949" w:rsidRDefault="00CB0949" w:rsidP="00CB0949">
      <w:pPr>
        <w:numPr>
          <w:ilvl w:val="0"/>
          <w:numId w:val="17"/>
        </w:numPr>
      </w:pPr>
      <w:r>
        <w:t xml:space="preserve">Assign the value 80 to </w:t>
      </w:r>
      <w:proofErr w:type="spellStart"/>
      <w:r>
        <w:t>distanceInKiolmeters</w:t>
      </w:r>
      <w:proofErr w:type="spellEnd"/>
    </w:p>
    <w:p w:rsidR="00CB0949" w:rsidRDefault="00CB0949" w:rsidP="00CB0949">
      <w:pPr>
        <w:numPr>
          <w:ilvl w:val="0"/>
          <w:numId w:val="17"/>
        </w:numPr>
      </w:pPr>
      <w:r>
        <w:t xml:space="preserve">Multiply </w:t>
      </w:r>
      <w:proofErr w:type="spellStart"/>
      <w:r>
        <w:t>distanceInKiolmeters</w:t>
      </w:r>
      <w:proofErr w:type="spellEnd"/>
      <w:r>
        <w:t xml:space="preserve"> by 1.609 and store the result in </w:t>
      </w:r>
      <w:proofErr w:type="spellStart"/>
      <w:r>
        <w:t>distanceInMiles</w:t>
      </w:r>
      <w:proofErr w:type="spellEnd"/>
    </w:p>
    <w:p w:rsidR="00CB0949" w:rsidRDefault="00CB0949" w:rsidP="00CB0949">
      <w:pPr>
        <w:numPr>
          <w:ilvl w:val="0"/>
          <w:numId w:val="17"/>
        </w:numPr>
      </w:pPr>
      <w:r>
        <w:t xml:space="preserve">Print the variable </w:t>
      </w:r>
      <w:proofErr w:type="spellStart"/>
      <w:r>
        <w:t>distanceInMiles</w:t>
      </w:r>
      <w:proofErr w:type="spellEnd"/>
    </w:p>
    <w:p w:rsidR="00CB0949" w:rsidRDefault="00CB0949" w:rsidP="00CB0949"/>
    <w:p w:rsidR="00CB0949" w:rsidRDefault="00CB0949" w:rsidP="00CB0949">
      <w:pPr>
        <w:rPr>
          <w:bCs/>
          <w:lang w:val="en-GB"/>
        </w:rPr>
      </w:pPr>
      <w:r>
        <w:t xml:space="preserve">We notice in this design that we have made a mistake in the calculation. The distance in miles should equal to the distance in kilometers </w:t>
      </w:r>
      <w:r w:rsidRPr="00CB4240">
        <w:rPr>
          <w:b/>
          <w:bCs/>
          <w:i/>
          <w:iCs/>
        </w:rPr>
        <w:t>divided by</w:t>
      </w:r>
      <w:r>
        <w:rPr>
          <w:b/>
          <w:bCs/>
        </w:rPr>
        <w:t xml:space="preserve"> </w:t>
      </w:r>
      <w:r>
        <w:t xml:space="preserve">1.609. It is easier to catch this mistake looking at the conversion step, not so when we try to </w:t>
      </w:r>
      <w:proofErr w:type="spellStart"/>
      <w:r>
        <w:t>exmine</w:t>
      </w:r>
      <w:proofErr w:type="spellEnd"/>
      <w:r>
        <w:t xml:space="preserve"> the code. Of course, this is only a small program. You will appreciate that when you write bigger programs.</w:t>
      </w:r>
    </w:p>
    <w:p w:rsidR="00CB0949" w:rsidRDefault="00CB0949" w:rsidP="005E5CC5">
      <w:pPr>
        <w:rPr>
          <w:bCs/>
          <w:lang w:val="en-GB"/>
        </w:rPr>
      </w:pPr>
    </w:p>
    <w:p w:rsidR="006F02CA" w:rsidRDefault="005E5CC5" w:rsidP="005E5CC5">
      <w:pPr>
        <w:rPr>
          <w:bCs/>
          <w:lang w:val="en-GB"/>
        </w:rPr>
      </w:pPr>
      <w:r>
        <w:rPr>
          <w:bCs/>
          <w:lang w:val="en-GB"/>
        </w:rPr>
        <w:t xml:space="preserve">The following </w:t>
      </w:r>
      <w:r w:rsidR="000E4872">
        <w:rPr>
          <w:bCs/>
          <w:lang w:val="en-GB"/>
        </w:rPr>
        <w:t>exercises</w:t>
      </w:r>
      <w:r>
        <w:rPr>
          <w:bCs/>
          <w:lang w:val="en-GB"/>
        </w:rPr>
        <w:t xml:space="preserve"> range in difficulty. Some </w:t>
      </w:r>
      <w:r w:rsidR="000E4872">
        <w:rPr>
          <w:bCs/>
          <w:lang w:val="en-GB"/>
        </w:rPr>
        <w:t>exercises</w:t>
      </w:r>
      <w:r>
        <w:rPr>
          <w:bCs/>
          <w:lang w:val="en-GB"/>
        </w:rPr>
        <w:t xml:space="preserve"> do not specify what type of variables to use. You will need to think of the most appropriate </w:t>
      </w:r>
      <w:r w:rsidR="000E4872">
        <w:rPr>
          <w:bCs/>
          <w:lang w:val="en-GB"/>
        </w:rPr>
        <w:t>data type</w:t>
      </w:r>
      <w:r>
        <w:rPr>
          <w:bCs/>
          <w:lang w:val="en-GB"/>
        </w:rPr>
        <w:t xml:space="preserve"> to use for the problem</w:t>
      </w:r>
      <w:r w:rsidR="000E4872">
        <w:rPr>
          <w:bCs/>
          <w:lang w:val="en-GB"/>
        </w:rPr>
        <w:t>. You are required to have a pen and a paper to work out your design and discuss it with your instructor.</w:t>
      </w:r>
    </w:p>
    <w:p w:rsidR="000E4872" w:rsidRDefault="000E4872" w:rsidP="005E5CC5">
      <w:pPr>
        <w:rPr>
          <w:bCs/>
          <w:lang w:val="en-GB"/>
        </w:rPr>
      </w:pPr>
      <w:r>
        <w:rPr>
          <w:bCs/>
          <w:lang w:val="en-GB"/>
        </w:rPr>
        <w:t>Optional exercises are very helpful for you when you are preparing for your exams and quizzes. It is strongly recommended that you work them out at home.</w:t>
      </w:r>
    </w:p>
    <w:p w:rsidR="00CB0949" w:rsidRDefault="00CB0949" w:rsidP="005E5CC5">
      <w:pPr>
        <w:rPr>
          <w:bCs/>
          <w:lang w:val="en-GB"/>
        </w:rPr>
      </w:pPr>
    </w:p>
    <w:p w:rsidR="008C431A" w:rsidRPr="00481DDF" w:rsidRDefault="00DA0A03" w:rsidP="00481DDF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5. </w:t>
      </w:r>
      <w:r w:rsidR="008C431A" w:rsidRPr="00481DDF">
        <w:rPr>
          <w:rFonts w:ascii="Book Antiqua" w:hAnsi="Book Antiqua"/>
          <w:b/>
          <w:bCs/>
        </w:rPr>
        <w:t>Exercises</w:t>
      </w:r>
    </w:p>
    <w:p w:rsidR="00346123" w:rsidRPr="00734179" w:rsidRDefault="00346123" w:rsidP="00346123">
      <w:pPr>
        <w:numPr>
          <w:ilvl w:val="0"/>
          <w:numId w:val="23"/>
        </w:numPr>
        <w:tabs>
          <w:tab w:val="clear" w:pos="0"/>
          <w:tab w:val="left" w:pos="1440"/>
          <w:tab w:val="right" w:pos="10179"/>
        </w:tabs>
        <w:spacing w:before="0" w:after="0" w:line="360" w:lineRule="auto"/>
        <w:rPr>
          <w:rFonts w:ascii="Arial" w:hAnsi="Arial" w:cs="Arial"/>
          <w:bCs/>
          <w:color w:val="800000"/>
        </w:rPr>
      </w:pPr>
      <w:r w:rsidRPr="00734179">
        <w:rPr>
          <w:rFonts w:ascii="Arial" w:hAnsi="Arial" w:cs="Arial"/>
          <w:bCs/>
          <w:color w:val="800000"/>
        </w:rPr>
        <w:tab/>
        <w:t>(AverageGPA.java)</w:t>
      </w:r>
    </w:p>
    <w:p w:rsidR="00346123" w:rsidRDefault="00346123" w:rsidP="00346123">
      <w:pPr>
        <w:jc w:val="both"/>
      </w:pPr>
      <w:r>
        <w:t>Write a program that defines and initializes the GPAs of three students {student1, student2, student3), then computes and prints the average GPA.</w:t>
      </w:r>
    </w:p>
    <w:p w:rsidR="00545586" w:rsidRDefault="00545586" w:rsidP="00155471">
      <w:pPr>
        <w:tabs>
          <w:tab w:val="left" w:pos="7160"/>
        </w:tabs>
        <w:jc w:val="both"/>
      </w:pPr>
    </w:p>
    <w:p w:rsidR="00346123" w:rsidRPr="00734179" w:rsidRDefault="00155471" w:rsidP="00155471">
      <w:pPr>
        <w:tabs>
          <w:tab w:val="left" w:pos="7160"/>
        </w:tabs>
        <w:jc w:val="both"/>
      </w:pPr>
      <w:r>
        <w:tab/>
      </w:r>
    </w:p>
    <w:p w:rsidR="00224929" w:rsidRPr="00381CEE" w:rsidRDefault="00224929" w:rsidP="00224929">
      <w:pPr>
        <w:numPr>
          <w:ilvl w:val="0"/>
          <w:numId w:val="23"/>
        </w:numPr>
        <w:tabs>
          <w:tab w:val="clear" w:pos="0"/>
          <w:tab w:val="left" w:pos="1440"/>
          <w:tab w:val="right" w:pos="10191"/>
        </w:tabs>
        <w:spacing w:before="0" w:after="0" w:line="360" w:lineRule="auto"/>
        <w:rPr>
          <w:rFonts w:ascii="Arial" w:hAnsi="Arial" w:cs="Arial"/>
          <w:bCs/>
          <w:color w:val="800000"/>
        </w:rPr>
      </w:pPr>
      <w:r w:rsidRPr="00381CEE">
        <w:rPr>
          <w:rFonts w:ascii="Arial" w:hAnsi="Arial" w:cs="Arial"/>
          <w:bCs/>
          <w:color w:val="800000"/>
        </w:rPr>
        <w:lastRenderedPageBreak/>
        <w:tab/>
        <w:t>(Replace.java)</w:t>
      </w:r>
    </w:p>
    <w:p w:rsidR="00224929" w:rsidRDefault="00224929" w:rsidP="00224929">
      <w:pPr>
        <w:jc w:val="both"/>
      </w:pPr>
      <w:r>
        <w:t>Assume that you have the following string: “</w:t>
      </w:r>
      <w:r w:rsidRPr="00093DEB">
        <w:rPr>
          <w:b/>
          <w:bCs/>
        </w:rPr>
        <w:t xml:space="preserve">This is </w:t>
      </w:r>
      <w:r>
        <w:rPr>
          <w:b/>
          <w:bCs/>
        </w:rPr>
        <w:t>PYP002</w:t>
      </w:r>
      <w:r w:rsidRPr="00093DEB">
        <w:rPr>
          <w:b/>
          <w:bCs/>
        </w:rPr>
        <w:t xml:space="preserve"> Lab</w:t>
      </w:r>
      <w:r>
        <w:t xml:space="preserve">”.  Write a java program that takes out </w:t>
      </w:r>
      <w:r>
        <w:rPr>
          <w:b/>
          <w:bCs/>
        </w:rPr>
        <w:t>PYP002</w:t>
      </w:r>
      <w:r w:rsidRPr="0019572D">
        <w:rPr>
          <w:b/>
          <w:bCs/>
        </w:rPr>
        <w:t xml:space="preserve"> </w:t>
      </w:r>
      <w:r>
        <w:t xml:space="preserve">and replaces it with </w:t>
      </w:r>
      <w:r>
        <w:rPr>
          <w:b/>
          <w:bCs/>
        </w:rPr>
        <w:t>ICS102</w:t>
      </w:r>
      <w:r>
        <w:t>.</w:t>
      </w:r>
    </w:p>
    <w:sectPr w:rsidR="00224929" w:rsidSect="000738C9">
      <w:headerReference w:type="default" r:id="rId8"/>
      <w:pgSz w:w="11907" w:h="16840" w:code="9"/>
      <w:pgMar w:top="720" w:right="1080" w:bottom="810" w:left="1080" w:header="720" w:footer="3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704" w:rsidRDefault="00494704">
      <w:r>
        <w:separator/>
      </w:r>
    </w:p>
  </w:endnote>
  <w:endnote w:type="continuationSeparator" w:id="0">
    <w:p w:rsidR="00494704" w:rsidRDefault="00494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704" w:rsidRDefault="00494704">
      <w:r>
        <w:separator/>
      </w:r>
    </w:p>
  </w:footnote>
  <w:footnote w:type="continuationSeparator" w:id="0">
    <w:p w:rsidR="00494704" w:rsidRDefault="00494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749" w:rsidRPr="00142BBB" w:rsidRDefault="00A10749" w:rsidP="00647389">
    <w:pPr>
      <w:shd w:val="clear" w:color="auto" w:fill="4F81BD"/>
      <w:tabs>
        <w:tab w:val="center" w:pos="4950"/>
        <w:tab w:val="right" w:pos="9720"/>
      </w:tabs>
      <w:spacing w:before="0" w:after="0" w:line="240" w:lineRule="auto"/>
      <w:rPr>
        <w:rFonts w:ascii="Book Antiqua" w:hAnsi="Book Antiqua"/>
        <w:b/>
        <w:bCs/>
        <w:color w:val="FFFFFF"/>
        <w:sz w:val="18"/>
        <w:szCs w:val="18"/>
      </w:rPr>
    </w:pPr>
    <w:bookmarkStart w:id="1" w:name="OLE_LINK2"/>
    <w:bookmarkStart w:id="2" w:name="OLE_LINK3"/>
    <w:bookmarkStart w:id="3" w:name="_Hlk126777628"/>
    <w:r w:rsidRPr="00142BBB">
      <w:rPr>
        <w:rFonts w:ascii="Book Antiqua" w:hAnsi="Book Antiqua"/>
        <w:b/>
        <w:bCs/>
        <w:color w:val="FFFFFF"/>
        <w:sz w:val="18"/>
        <w:szCs w:val="18"/>
      </w:rPr>
      <w:t xml:space="preserve">KFUPM, ICS Department </w:t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PAGE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C30274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>/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NUMPAGES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C30274">
      <w:rPr>
        <w:rFonts w:ascii="Book Antiqua" w:hAnsi="Book Antiqua"/>
        <w:b/>
        <w:bCs/>
        <w:noProof/>
        <w:color w:val="FFFFFF"/>
        <w:sz w:val="18"/>
        <w:szCs w:val="18"/>
      </w:rPr>
      <w:t>3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</w:p>
  <w:p w:rsidR="00A10749" w:rsidRPr="00481DDF" w:rsidRDefault="00A10749" w:rsidP="00884787">
    <w:pPr>
      <w:pBdr>
        <w:bottom w:val="dotted" w:sz="4" w:space="1" w:color="4F81BD"/>
      </w:pBdr>
      <w:shd w:val="clear" w:color="auto" w:fill="FFFFFF"/>
      <w:tabs>
        <w:tab w:val="center" w:pos="4950"/>
        <w:tab w:val="right" w:pos="9720"/>
      </w:tabs>
      <w:spacing w:before="0" w:after="240" w:line="240" w:lineRule="auto"/>
      <w:rPr>
        <w:rFonts w:ascii="Book Antiqua" w:hAnsi="Book Antiqua"/>
        <w:b/>
        <w:bCs/>
        <w:color w:val="4F81BD"/>
        <w:sz w:val="18"/>
        <w:szCs w:val="18"/>
      </w:rPr>
    </w:pPr>
    <w:r w:rsidRPr="00142BBB">
      <w:rPr>
        <w:rFonts w:ascii="Book Antiqua" w:hAnsi="Book Antiqua"/>
        <w:b/>
        <w:bCs/>
        <w:color w:val="4F81BD"/>
        <w:sz w:val="18"/>
        <w:szCs w:val="18"/>
      </w:rPr>
      <w:t>ICS102: Introduction to Computing</w:t>
    </w:r>
    <w:r w:rsidRPr="00142BBB">
      <w:rPr>
        <w:rFonts w:ascii="Book Antiqua" w:hAnsi="Book Antiqua"/>
        <w:b/>
        <w:bCs/>
        <w:color w:val="4F81BD"/>
        <w:sz w:val="18"/>
        <w:szCs w:val="18"/>
      </w:rPr>
      <w:tab/>
    </w:r>
    <w:r w:rsidRPr="00142BBB">
      <w:rPr>
        <w:rFonts w:ascii="Book Antiqua" w:hAnsi="Book Antiqua"/>
        <w:b/>
        <w:bCs/>
        <w:color w:val="4F81BD"/>
        <w:sz w:val="18"/>
        <w:szCs w:val="18"/>
      </w:rPr>
      <w:tab/>
      <w:t>Lab0</w:t>
    </w:r>
    <w:r w:rsidR="00884787">
      <w:rPr>
        <w:rFonts w:ascii="Book Antiqua" w:hAnsi="Book Antiqua"/>
        <w:b/>
        <w:bCs/>
        <w:color w:val="4F81BD"/>
        <w:sz w:val="18"/>
        <w:szCs w:val="18"/>
      </w:rPr>
      <w:t>2</w:t>
    </w:r>
    <w:r w:rsidRPr="00142BBB">
      <w:rPr>
        <w:rFonts w:ascii="Book Antiqua" w:hAnsi="Book Antiqua"/>
        <w:b/>
        <w:bCs/>
        <w:color w:val="4F81BD"/>
        <w:sz w:val="18"/>
        <w:szCs w:val="18"/>
      </w:rPr>
      <w:t xml:space="preserve">: </w:t>
    </w:r>
    <w:bookmarkEnd w:id="1"/>
    <w:bookmarkEnd w:id="2"/>
    <w:bookmarkEnd w:id="3"/>
    <w:r>
      <w:rPr>
        <w:rFonts w:ascii="Book Antiqua" w:hAnsi="Book Antiqua"/>
        <w:b/>
        <w:bCs/>
        <w:color w:val="4F81BD"/>
        <w:sz w:val="18"/>
        <w:szCs w:val="18"/>
      </w:rPr>
      <w:t>Expressions</w:t>
    </w:r>
    <w:r w:rsidR="00884787">
      <w:rPr>
        <w:rFonts w:ascii="Book Antiqua" w:hAnsi="Book Antiqua"/>
        <w:b/>
        <w:bCs/>
        <w:color w:val="4F81BD"/>
        <w:sz w:val="18"/>
        <w:szCs w:val="18"/>
      </w:rPr>
      <w:t xml:space="preserve"> &amp; Strings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0202"/>
    <w:multiLevelType w:val="multilevel"/>
    <w:tmpl w:val="725C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36B8A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D23355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CE6E68"/>
    <w:multiLevelType w:val="multilevel"/>
    <w:tmpl w:val="0328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604707"/>
    <w:multiLevelType w:val="hybridMultilevel"/>
    <w:tmpl w:val="3B324A26"/>
    <w:lvl w:ilvl="0" w:tplc="C2582A6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E5F5C"/>
    <w:multiLevelType w:val="hybridMultilevel"/>
    <w:tmpl w:val="150A8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81589"/>
    <w:multiLevelType w:val="hybridMultilevel"/>
    <w:tmpl w:val="B0FA0304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C25F6"/>
    <w:multiLevelType w:val="multilevel"/>
    <w:tmpl w:val="803C0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9E1ED9"/>
    <w:multiLevelType w:val="hybridMultilevel"/>
    <w:tmpl w:val="BFB2946E"/>
    <w:lvl w:ilvl="0" w:tplc="AAA4F5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F72532"/>
    <w:multiLevelType w:val="hybridMultilevel"/>
    <w:tmpl w:val="A7609808"/>
    <w:lvl w:ilvl="0" w:tplc="191EE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F665A8"/>
    <w:multiLevelType w:val="hybridMultilevel"/>
    <w:tmpl w:val="001EB910"/>
    <w:lvl w:ilvl="0" w:tplc="5ED0BF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56EB4"/>
    <w:multiLevelType w:val="hybridMultilevel"/>
    <w:tmpl w:val="A308EA6E"/>
    <w:lvl w:ilvl="0" w:tplc="70668A94">
      <w:start w:val="1"/>
      <w:numFmt w:val="decimal"/>
      <w:lvlText w:val="Exercise %1: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1D6ACA"/>
    <w:multiLevelType w:val="hybridMultilevel"/>
    <w:tmpl w:val="B4047586"/>
    <w:lvl w:ilvl="0" w:tplc="8F9CC284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0372A"/>
    <w:multiLevelType w:val="hybridMultilevel"/>
    <w:tmpl w:val="E3BE7E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6F5D7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B3E52A7"/>
    <w:multiLevelType w:val="multilevel"/>
    <w:tmpl w:val="7706C47A"/>
    <w:lvl w:ilvl="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C446A8"/>
    <w:multiLevelType w:val="hybridMultilevel"/>
    <w:tmpl w:val="282A4868"/>
    <w:lvl w:ilvl="0" w:tplc="1DB063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714BF9"/>
    <w:multiLevelType w:val="multilevel"/>
    <w:tmpl w:val="BFB2946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1B7072B"/>
    <w:multiLevelType w:val="hybridMultilevel"/>
    <w:tmpl w:val="5D3ADC66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60D6A"/>
    <w:multiLevelType w:val="multilevel"/>
    <w:tmpl w:val="A308EA6E"/>
    <w:lvl w:ilvl="0">
      <w:start w:val="1"/>
      <w:numFmt w:val="decimal"/>
      <w:lvlText w:val="Exercise %1: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C80A35"/>
    <w:multiLevelType w:val="hybridMultilevel"/>
    <w:tmpl w:val="5B9CD814"/>
    <w:lvl w:ilvl="0" w:tplc="1EEEE346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  <w:b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F24961"/>
    <w:multiLevelType w:val="multilevel"/>
    <w:tmpl w:val="C4E6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F61365"/>
    <w:multiLevelType w:val="hybridMultilevel"/>
    <w:tmpl w:val="94DA063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AD5F1B"/>
    <w:multiLevelType w:val="multilevel"/>
    <w:tmpl w:val="A308EA6E"/>
    <w:lvl w:ilvl="0">
      <w:start w:val="1"/>
      <w:numFmt w:val="decimal"/>
      <w:lvlText w:val="Exercise %1: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390AB2"/>
    <w:multiLevelType w:val="multilevel"/>
    <w:tmpl w:val="95289F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24"/>
  </w:num>
  <w:num w:numId="9">
    <w:abstractNumId w:val="7"/>
  </w:num>
  <w:num w:numId="10">
    <w:abstractNumId w:val="18"/>
  </w:num>
  <w:num w:numId="11">
    <w:abstractNumId w:val="6"/>
  </w:num>
  <w:num w:numId="12">
    <w:abstractNumId w:val="20"/>
  </w:num>
  <w:num w:numId="13">
    <w:abstractNumId w:val="15"/>
  </w:num>
  <w:num w:numId="14">
    <w:abstractNumId w:val="8"/>
  </w:num>
  <w:num w:numId="15">
    <w:abstractNumId w:val="5"/>
  </w:num>
  <w:num w:numId="16">
    <w:abstractNumId w:val="17"/>
  </w:num>
  <w:num w:numId="17">
    <w:abstractNumId w:val="13"/>
  </w:num>
  <w:num w:numId="18">
    <w:abstractNumId w:val="14"/>
  </w:num>
  <w:num w:numId="19">
    <w:abstractNumId w:val="22"/>
  </w:num>
  <w:num w:numId="20">
    <w:abstractNumId w:val="16"/>
  </w:num>
  <w:num w:numId="21">
    <w:abstractNumId w:val="0"/>
  </w:num>
  <w:num w:numId="22">
    <w:abstractNumId w:val="10"/>
  </w:num>
  <w:num w:numId="23">
    <w:abstractNumId w:val="11"/>
  </w:num>
  <w:num w:numId="24">
    <w:abstractNumId w:val="4"/>
  </w:num>
  <w:num w:numId="25">
    <w:abstractNumId w:val="23"/>
  </w:num>
  <w:num w:numId="26">
    <w:abstractNumId w:val="19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0241" fill="f" fillcolor="white" stroke="f">
      <v:fill color="white" on="f"/>
      <v:stroke on="f"/>
      <o:colormenu v:ext="edit" strokecolor="none [2404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9EE"/>
    <w:rsid w:val="00003B5E"/>
    <w:rsid w:val="00003DC1"/>
    <w:rsid w:val="00013B0A"/>
    <w:rsid w:val="00022DAA"/>
    <w:rsid w:val="000323B8"/>
    <w:rsid w:val="000371FE"/>
    <w:rsid w:val="00055BA8"/>
    <w:rsid w:val="000656FC"/>
    <w:rsid w:val="000677D3"/>
    <w:rsid w:val="000738C9"/>
    <w:rsid w:val="0007584C"/>
    <w:rsid w:val="00083CF7"/>
    <w:rsid w:val="00091088"/>
    <w:rsid w:val="000D578E"/>
    <w:rsid w:val="000E4872"/>
    <w:rsid w:val="000F171D"/>
    <w:rsid w:val="000F378C"/>
    <w:rsid w:val="00106104"/>
    <w:rsid w:val="0011078A"/>
    <w:rsid w:val="001117DE"/>
    <w:rsid w:val="001120E3"/>
    <w:rsid w:val="00122104"/>
    <w:rsid w:val="001242B8"/>
    <w:rsid w:val="0013542B"/>
    <w:rsid w:val="001413F2"/>
    <w:rsid w:val="00143A48"/>
    <w:rsid w:val="00155471"/>
    <w:rsid w:val="001615D7"/>
    <w:rsid w:val="0017164A"/>
    <w:rsid w:val="00173C55"/>
    <w:rsid w:val="00175F58"/>
    <w:rsid w:val="00183131"/>
    <w:rsid w:val="0019531E"/>
    <w:rsid w:val="001968EE"/>
    <w:rsid w:val="00196BDC"/>
    <w:rsid w:val="001A0286"/>
    <w:rsid w:val="001A7A54"/>
    <w:rsid w:val="001B4CD4"/>
    <w:rsid w:val="001D4541"/>
    <w:rsid w:val="001D60FE"/>
    <w:rsid w:val="001E0449"/>
    <w:rsid w:val="00202021"/>
    <w:rsid w:val="002025DE"/>
    <w:rsid w:val="00212C07"/>
    <w:rsid w:val="00216432"/>
    <w:rsid w:val="0022052F"/>
    <w:rsid w:val="00224929"/>
    <w:rsid w:val="00227C28"/>
    <w:rsid w:val="00246E0F"/>
    <w:rsid w:val="00246FDE"/>
    <w:rsid w:val="00247423"/>
    <w:rsid w:val="00257412"/>
    <w:rsid w:val="002761A0"/>
    <w:rsid w:val="0028786F"/>
    <w:rsid w:val="00295D4D"/>
    <w:rsid w:val="00297290"/>
    <w:rsid w:val="002C3020"/>
    <w:rsid w:val="002E3656"/>
    <w:rsid w:val="002F2EB8"/>
    <w:rsid w:val="0030135F"/>
    <w:rsid w:val="0031603B"/>
    <w:rsid w:val="00330ED5"/>
    <w:rsid w:val="0033703A"/>
    <w:rsid w:val="00343254"/>
    <w:rsid w:val="00346123"/>
    <w:rsid w:val="00357A52"/>
    <w:rsid w:val="00372A94"/>
    <w:rsid w:val="0038415F"/>
    <w:rsid w:val="003A1A8E"/>
    <w:rsid w:val="003A43B4"/>
    <w:rsid w:val="003A5A73"/>
    <w:rsid w:val="003A5FD4"/>
    <w:rsid w:val="003B379D"/>
    <w:rsid w:val="003C6306"/>
    <w:rsid w:val="003C72CD"/>
    <w:rsid w:val="003D4F55"/>
    <w:rsid w:val="003D7620"/>
    <w:rsid w:val="003E54B4"/>
    <w:rsid w:val="00436A3A"/>
    <w:rsid w:val="00440419"/>
    <w:rsid w:val="00446775"/>
    <w:rsid w:val="004516E5"/>
    <w:rsid w:val="00453B82"/>
    <w:rsid w:val="00474E59"/>
    <w:rsid w:val="00475A60"/>
    <w:rsid w:val="00481DDF"/>
    <w:rsid w:val="0048489C"/>
    <w:rsid w:val="00494704"/>
    <w:rsid w:val="004F2B98"/>
    <w:rsid w:val="004F4E65"/>
    <w:rsid w:val="0053250A"/>
    <w:rsid w:val="00545586"/>
    <w:rsid w:val="00552478"/>
    <w:rsid w:val="00566349"/>
    <w:rsid w:val="00570BD0"/>
    <w:rsid w:val="00574BB0"/>
    <w:rsid w:val="005760C8"/>
    <w:rsid w:val="005825FE"/>
    <w:rsid w:val="00590CE3"/>
    <w:rsid w:val="00595318"/>
    <w:rsid w:val="005A6E66"/>
    <w:rsid w:val="005B0D12"/>
    <w:rsid w:val="005B7CE3"/>
    <w:rsid w:val="005C144F"/>
    <w:rsid w:val="005E5CC5"/>
    <w:rsid w:val="005E6E5A"/>
    <w:rsid w:val="005F67CC"/>
    <w:rsid w:val="00604AAD"/>
    <w:rsid w:val="00611CA3"/>
    <w:rsid w:val="00623E92"/>
    <w:rsid w:val="0062440C"/>
    <w:rsid w:val="00627967"/>
    <w:rsid w:val="006316F1"/>
    <w:rsid w:val="00632B80"/>
    <w:rsid w:val="00647389"/>
    <w:rsid w:val="00662291"/>
    <w:rsid w:val="0068020A"/>
    <w:rsid w:val="0068020D"/>
    <w:rsid w:val="00686984"/>
    <w:rsid w:val="006930FD"/>
    <w:rsid w:val="006B27A9"/>
    <w:rsid w:val="006B3366"/>
    <w:rsid w:val="006C725B"/>
    <w:rsid w:val="006D34E8"/>
    <w:rsid w:val="006D690F"/>
    <w:rsid w:val="006F02CA"/>
    <w:rsid w:val="006F6D48"/>
    <w:rsid w:val="00712C5E"/>
    <w:rsid w:val="0072420E"/>
    <w:rsid w:val="00731767"/>
    <w:rsid w:val="00737D6C"/>
    <w:rsid w:val="00737DB7"/>
    <w:rsid w:val="0074490F"/>
    <w:rsid w:val="00755384"/>
    <w:rsid w:val="007633ED"/>
    <w:rsid w:val="00767B64"/>
    <w:rsid w:val="007B227E"/>
    <w:rsid w:val="007B2695"/>
    <w:rsid w:val="007D22C6"/>
    <w:rsid w:val="007E2A2A"/>
    <w:rsid w:val="007E5A1F"/>
    <w:rsid w:val="008038D7"/>
    <w:rsid w:val="00815B4D"/>
    <w:rsid w:val="0082398C"/>
    <w:rsid w:val="008251CB"/>
    <w:rsid w:val="00846775"/>
    <w:rsid w:val="008601EA"/>
    <w:rsid w:val="00884787"/>
    <w:rsid w:val="008A122B"/>
    <w:rsid w:val="008A29F9"/>
    <w:rsid w:val="008B44E1"/>
    <w:rsid w:val="008C2A27"/>
    <w:rsid w:val="008C431A"/>
    <w:rsid w:val="008D3E16"/>
    <w:rsid w:val="008D56E2"/>
    <w:rsid w:val="008F412E"/>
    <w:rsid w:val="008F42C0"/>
    <w:rsid w:val="008F4B94"/>
    <w:rsid w:val="008F57E9"/>
    <w:rsid w:val="00924BEA"/>
    <w:rsid w:val="00926782"/>
    <w:rsid w:val="009338FB"/>
    <w:rsid w:val="00933F03"/>
    <w:rsid w:val="009476CA"/>
    <w:rsid w:val="009771C0"/>
    <w:rsid w:val="009A3998"/>
    <w:rsid w:val="009A6151"/>
    <w:rsid w:val="009B35ED"/>
    <w:rsid w:val="009B641B"/>
    <w:rsid w:val="009C408F"/>
    <w:rsid w:val="009D5CE3"/>
    <w:rsid w:val="009F0AFC"/>
    <w:rsid w:val="00A0698F"/>
    <w:rsid w:val="00A10749"/>
    <w:rsid w:val="00A11522"/>
    <w:rsid w:val="00A173EF"/>
    <w:rsid w:val="00A47D85"/>
    <w:rsid w:val="00A52264"/>
    <w:rsid w:val="00A62654"/>
    <w:rsid w:val="00A6312F"/>
    <w:rsid w:val="00A71319"/>
    <w:rsid w:val="00A755D3"/>
    <w:rsid w:val="00A82A2E"/>
    <w:rsid w:val="00A90CE2"/>
    <w:rsid w:val="00A97FEA"/>
    <w:rsid w:val="00AA1749"/>
    <w:rsid w:val="00AB1766"/>
    <w:rsid w:val="00AC66FE"/>
    <w:rsid w:val="00AE4C12"/>
    <w:rsid w:val="00AF69EB"/>
    <w:rsid w:val="00B0540A"/>
    <w:rsid w:val="00B41BFA"/>
    <w:rsid w:val="00B47BDE"/>
    <w:rsid w:val="00B57255"/>
    <w:rsid w:val="00B63469"/>
    <w:rsid w:val="00B707E1"/>
    <w:rsid w:val="00B73BC4"/>
    <w:rsid w:val="00BA2006"/>
    <w:rsid w:val="00BA260B"/>
    <w:rsid w:val="00BA6BFE"/>
    <w:rsid w:val="00BC34B9"/>
    <w:rsid w:val="00BC6EB8"/>
    <w:rsid w:val="00BC6FCD"/>
    <w:rsid w:val="00C14125"/>
    <w:rsid w:val="00C14512"/>
    <w:rsid w:val="00C17F4E"/>
    <w:rsid w:val="00C20CB0"/>
    <w:rsid w:val="00C25917"/>
    <w:rsid w:val="00C30274"/>
    <w:rsid w:val="00C3098D"/>
    <w:rsid w:val="00C36D11"/>
    <w:rsid w:val="00C63107"/>
    <w:rsid w:val="00C81A4A"/>
    <w:rsid w:val="00C81F75"/>
    <w:rsid w:val="00C82E57"/>
    <w:rsid w:val="00C979EE"/>
    <w:rsid w:val="00CA61F2"/>
    <w:rsid w:val="00CA65DD"/>
    <w:rsid w:val="00CB0949"/>
    <w:rsid w:val="00CB24A6"/>
    <w:rsid w:val="00CB5625"/>
    <w:rsid w:val="00CC2CB6"/>
    <w:rsid w:val="00CD2E49"/>
    <w:rsid w:val="00CE1238"/>
    <w:rsid w:val="00CF25FB"/>
    <w:rsid w:val="00D0761D"/>
    <w:rsid w:val="00D13107"/>
    <w:rsid w:val="00D204F4"/>
    <w:rsid w:val="00D34921"/>
    <w:rsid w:val="00D4327B"/>
    <w:rsid w:val="00D53197"/>
    <w:rsid w:val="00D671A7"/>
    <w:rsid w:val="00D84AFA"/>
    <w:rsid w:val="00D930E3"/>
    <w:rsid w:val="00DA0A03"/>
    <w:rsid w:val="00DC1025"/>
    <w:rsid w:val="00DC3C36"/>
    <w:rsid w:val="00DD0B90"/>
    <w:rsid w:val="00DD0F01"/>
    <w:rsid w:val="00DD47D2"/>
    <w:rsid w:val="00DD653B"/>
    <w:rsid w:val="00DE1A29"/>
    <w:rsid w:val="00DE5107"/>
    <w:rsid w:val="00E2405F"/>
    <w:rsid w:val="00E33E8C"/>
    <w:rsid w:val="00E34489"/>
    <w:rsid w:val="00E4442A"/>
    <w:rsid w:val="00E5053E"/>
    <w:rsid w:val="00E570D9"/>
    <w:rsid w:val="00E806F0"/>
    <w:rsid w:val="00E81232"/>
    <w:rsid w:val="00EA12D4"/>
    <w:rsid w:val="00EA1677"/>
    <w:rsid w:val="00EA6886"/>
    <w:rsid w:val="00EC4222"/>
    <w:rsid w:val="00ED41DB"/>
    <w:rsid w:val="00EF4021"/>
    <w:rsid w:val="00F06ACE"/>
    <w:rsid w:val="00F31697"/>
    <w:rsid w:val="00F34BA3"/>
    <w:rsid w:val="00F43D82"/>
    <w:rsid w:val="00F47731"/>
    <w:rsid w:val="00F62581"/>
    <w:rsid w:val="00F64122"/>
    <w:rsid w:val="00F65906"/>
    <w:rsid w:val="00F6623F"/>
    <w:rsid w:val="00F710FA"/>
    <w:rsid w:val="00F90690"/>
    <w:rsid w:val="00FA3E9B"/>
    <w:rsid w:val="00FA7EF7"/>
    <w:rsid w:val="00FB0177"/>
    <w:rsid w:val="00FB20CC"/>
    <w:rsid w:val="00FB4E7E"/>
    <w:rsid w:val="00FC0D98"/>
    <w:rsid w:val="00FD2C07"/>
    <w:rsid w:val="00FD577F"/>
    <w:rsid w:val="00FE1908"/>
    <w:rsid w:val="00FE3CFD"/>
    <w:rsid w:val="00FE4C51"/>
    <w:rsid w:val="00FF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41" fill="f" fillcolor="white" stroke="f">
      <v:fill color="white" on="f"/>
      <v:stroke on="f"/>
      <o:colormenu v:ext="edit" strokecolor="none [2404]"/>
    </o:shapedefaults>
    <o:shapelayout v:ext="edit">
      <o:idmap v:ext="edit" data="1"/>
    </o:shapelayout>
  </w:shapeDefaults>
  <w:decimalSymbol w:val="."/>
  <w:listSeparator w:val=","/>
  <w15:chartTrackingRefBased/>
  <w15:docId w15:val="{FF8591CB-C1EF-4065-818D-EC1F9A738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319"/>
    <w:pPr>
      <w:spacing w:before="60" w:after="60" w:line="264" w:lineRule="auto"/>
    </w:pPr>
    <w:rPr>
      <w:sz w:val="24"/>
      <w:szCs w:val="24"/>
      <w:lang w:eastAsia="ko-KR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63107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0000FF"/>
      <w:u w:val="singl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spacing w:before="100" w:beforeAutospacing="1" w:after="100" w:afterAutospacing="1"/>
    </w:pPr>
  </w:style>
  <w:style w:type="paragraph" w:customStyle="1" w:styleId="MyLabHeading1">
    <w:name w:val="My Lab Heading 1"/>
    <w:basedOn w:val="Heading1"/>
    <w:autoRedefine/>
    <w:rsid w:val="007D22C6"/>
    <w:pPr>
      <w:keepNext/>
      <w:pBdr>
        <w:left w:val="single" w:sz="48" w:space="4" w:color="3867AF"/>
      </w:pBdr>
      <w:shd w:val="clear" w:color="auto" w:fill="628DCC"/>
      <w:spacing w:before="240" w:beforeAutospacing="0" w:after="120" w:afterAutospacing="0"/>
    </w:pPr>
    <w:rPr>
      <w:rFonts w:ascii="Arial Black" w:eastAsia="Times New Roman" w:hAnsi="Arial Black" w:cs="Arial"/>
      <w:b w:val="0"/>
      <w:bCs w:val="0"/>
      <w:color w:val="FFFFFF"/>
      <w:kern w:val="32"/>
      <w:sz w:val="28"/>
      <w:szCs w:val="28"/>
      <w:lang w:eastAsia="en-US"/>
    </w:rPr>
  </w:style>
  <w:style w:type="paragraph" w:styleId="Header">
    <w:name w:val="header"/>
    <w:basedOn w:val="Normal"/>
    <w:rsid w:val="009D5C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D5C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E3"/>
  </w:style>
  <w:style w:type="paragraph" w:styleId="BalloonText">
    <w:name w:val="Balloon Text"/>
    <w:basedOn w:val="Normal"/>
    <w:semiHidden/>
    <w:rsid w:val="002E3656"/>
    <w:rPr>
      <w:rFonts w:ascii="Tahoma" w:hAnsi="Tahoma" w:cs="Tahoma"/>
      <w:sz w:val="16"/>
      <w:szCs w:val="16"/>
    </w:rPr>
  </w:style>
  <w:style w:type="paragraph" w:customStyle="1" w:styleId="Syntax">
    <w:name w:val="Syntax"/>
    <w:basedOn w:val="Heading3"/>
    <w:autoRedefine/>
    <w:rsid w:val="000738C9"/>
    <w:pPr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after="180" w:line="240" w:lineRule="auto"/>
      <w:ind w:left="1080" w:right="1382"/>
      <w:contextualSpacing/>
    </w:pPr>
    <w:rPr>
      <w:rFonts w:ascii="Courier New" w:hAnsi="Courier New" w:cs="Courier New"/>
      <w:b w:val="0"/>
      <w:bCs w:val="0"/>
      <w:color w:val="00B050"/>
    </w:rPr>
  </w:style>
  <w:style w:type="paragraph" w:customStyle="1" w:styleId="Code">
    <w:name w:val="Code"/>
    <w:basedOn w:val="Syntax"/>
    <w:rsid w:val="007D22C6"/>
    <w:pPr>
      <w:pBdr>
        <w:left w:val="single" w:sz="8" w:space="4" w:color="4F81BD"/>
        <w:right w:val="single" w:sz="8" w:space="4" w:color="4F81BD"/>
      </w:pBdr>
      <w:tabs>
        <w:tab w:val="clear" w:pos="88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pacing w:line="264" w:lineRule="auto"/>
      <w:ind w:left="360" w:right="0"/>
    </w:pPr>
    <w:rPr>
      <w:noProof/>
      <w:color w:val="auto"/>
      <w:sz w:val="22"/>
      <w:szCs w:val="22"/>
    </w:rPr>
  </w:style>
  <w:style w:type="character" w:customStyle="1" w:styleId="Comment">
    <w:name w:val="Comment"/>
    <w:basedOn w:val="DefaultParagraphFont"/>
    <w:rsid w:val="009F0AFC"/>
    <w:rPr>
      <w:color w:val="008000"/>
    </w:rPr>
  </w:style>
  <w:style w:type="paragraph" w:customStyle="1" w:styleId="Exercise">
    <w:name w:val="Exercise"/>
    <w:basedOn w:val="Normal"/>
    <w:rsid w:val="00BA2006"/>
    <w:pPr>
      <w:pBdr>
        <w:top w:val="single" w:sz="18" w:space="1" w:color="800000"/>
        <w:bottom w:val="dashed" w:sz="4" w:space="1" w:color="808080"/>
      </w:pBdr>
      <w:tabs>
        <w:tab w:val="right" w:pos="10177"/>
      </w:tabs>
      <w:spacing w:before="120" w:after="240" w:line="240" w:lineRule="auto"/>
    </w:pPr>
    <w:rPr>
      <w:rFonts w:ascii="Arial" w:hAnsi="Arial" w:cs="Arial"/>
      <w:b/>
      <w:bCs/>
      <w:color w:val="800000"/>
    </w:rPr>
  </w:style>
  <w:style w:type="paragraph" w:customStyle="1" w:styleId="LabTitle">
    <w:name w:val="LabTitle"/>
    <w:basedOn w:val="MyLabHeading1"/>
    <w:rsid w:val="00F6623F"/>
    <w:pPr>
      <w:shd w:val="clear" w:color="auto" w:fill="3867AF"/>
      <w:tabs>
        <w:tab w:val="right" w:pos="10207"/>
      </w:tabs>
      <w:spacing w:before="120" w:after="240"/>
      <w:contextualSpacing/>
    </w:pPr>
    <w:rPr>
      <w:rFonts w:ascii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rsid w:val="00DD653B"/>
    <w:rPr>
      <w:i/>
      <w:iCs/>
    </w:rPr>
  </w:style>
  <w:style w:type="paragraph" w:customStyle="1" w:styleId="nodisplay">
    <w:name w:val="nodisplay"/>
    <w:basedOn w:val="Normal"/>
    <w:rsid w:val="00DD653B"/>
    <w:pPr>
      <w:spacing w:before="100" w:beforeAutospacing="1" w:after="100" w:afterAutospacing="1" w:line="240" w:lineRule="auto"/>
    </w:pPr>
    <w:rPr>
      <w:rFonts w:eastAsia="Times New Roman"/>
      <w:lang w:eastAsia="en-US"/>
    </w:rPr>
  </w:style>
  <w:style w:type="table" w:styleId="TableGrid">
    <w:name w:val="Table Grid"/>
    <w:basedOn w:val="TableNormal"/>
    <w:rsid w:val="00DC3C36"/>
    <w:pPr>
      <w:spacing w:before="60" w:after="60" w:line="264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27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Lab03: Java Expressions</vt:lpstr>
    </vt:vector>
  </TitlesOfParts>
  <Company>ICS Dept., CCSE, KFUPM, Dhaharan, Eastern Province, SA</Company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Lab01: Java Expressions</dc:title>
  <dc:subject>Introduction to Computing I</dc:subject>
  <dc:creator>Abdullah K. Al-Zamel</dc:creator>
  <cp:keywords>Azam</cp:keywords>
  <cp:lastModifiedBy>Yahya Garout</cp:lastModifiedBy>
  <cp:revision>3</cp:revision>
  <cp:lastPrinted>2006-09-14T12:32:00Z</cp:lastPrinted>
  <dcterms:created xsi:type="dcterms:W3CDTF">2016-07-17T11:36:00Z</dcterms:created>
  <dcterms:modified xsi:type="dcterms:W3CDTF">2016-07-17T11:36:00Z</dcterms:modified>
  <cp:category>ICS102, Lab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1500971893</vt:i4>
  </property>
  <property fmtid="{D5CDD505-2E9C-101B-9397-08002B2CF9AE}" pid="3" name="_EmailSubject">
    <vt:lpwstr>Lab01 </vt:lpwstr>
  </property>
  <property fmtid="{D5CDD505-2E9C-101B-9397-08002B2CF9AE}" pid="4" name="_AuthorEmail">
    <vt:lpwstr>murtaza@kfupm.edu.sa</vt:lpwstr>
  </property>
  <property fmtid="{D5CDD505-2E9C-101B-9397-08002B2CF9AE}" pid="5" name="_AuthorEmailDisplayName">
    <vt:lpwstr>M Khan</vt:lpwstr>
  </property>
  <property fmtid="{D5CDD505-2E9C-101B-9397-08002B2CF9AE}" pid="6" name="_ReviewingToolsShownOnce">
    <vt:lpwstr/>
  </property>
</Properties>
</file>